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59" w:rsidRPr="002F18CE" w:rsidRDefault="00013E25" w:rsidP="004B6359">
      <w:pPr>
        <w:pStyle w:val="Ttulo1"/>
      </w:pPr>
      <w:r w:rsidRPr="00013E25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413510" cy="662940"/>
            <wp:effectExtent l="0" t="0" r="0" b="0"/>
            <wp:wrapTight wrapText="bothSides">
              <wp:wrapPolygon edited="0">
                <wp:start x="2038" y="1241"/>
                <wp:lineTo x="873" y="3724"/>
                <wp:lineTo x="582" y="13655"/>
                <wp:lineTo x="2038" y="18621"/>
                <wp:lineTo x="6987" y="19862"/>
                <wp:lineTo x="21251" y="19862"/>
                <wp:lineTo x="20960" y="13655"/>
                <wp:lineTo x="20668" y="12414"/>
                <wp:lineTo x="3493" y="1241"/>
                <wp:lineTo x="2038" y="1241"/>
              </wp:wrapPolygon>
            </wp:wrapTight>
            <wp:docPr id="1" name="Imagen 1" descr="logocenib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enibi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CED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1194816" cy="647700"/>
            <wp:effectExtent l="0" t="0" r="5715" b="0"/>
            <wp:wrapTight wrapText="bothSides">
              <wp:wrapPolygon edited="0">
                <wp:start x="1378" y="0"/>
                <wp:lineTo x="0" y="1906"/>
                <wp:lineTo x="0" y="20965"/>
                <wp:lineTo x="18603" y="20965"/>
                <wp:lineTo x="20325" y="20965"/>
                <wp:lineTo x="21014" y="20965"/>
                <wp:lineTo x="21359" y="20329"/>
                <wp:lineTo x="21359" y="9529"/>
                <wp:lineTo x="3100" y="0"/>
                <wp:lineTo x="1378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816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6359" w:rsidRPr="002F18CE" w:rsidRDefault="004B6359" w:rsidP="004B6359"/>
    <w:p w:rsidR="004B6359" w:rsidRPr="002F18CE" w:rsidRDefault="004B6359" w:rsidP="004B6359"/>
    <w:p w:rsidR="00F27454" w:rsidRPr="002F18CE" w:rsidRDefault="00013E25" w:rsidP="001E6EE8">
      <w:pPr>
        <w:pStyle w:val="Ttulo1"/>
        <w:jc w:val="center"/>
        <w:rPr>
          <w:b/>
        </w:rPr>
      </w:pPr>
      <w:r>
        <w:rPr>
          <w:b/>
        </w:rPr>
        <w:t xml:space="preserve">Costos uso de equipos del laboratorio </w:t>
      </w:r>
      <w:proofErr w:type="spellStart"/>
      <w:r>
        <w:rPr>
          <w:b/>
        </w:rPr>
        <w:t>CENIBiot</w:t>
      </w:r>
      <w:proofErr w:type="spellEnd"/>
    </w:p>
    <w:p w:rsidR="002F18CE" w:rsidRPr="002F18CE" w:rsidRDefault="002F18CE" w:rsidP="002F18CE">
      <w:pPr>
        <w:pStyle w:val="Ttulo1"/>
      </w:pPr>
    </w:p>
    <w:tbl>
      <w:tblPr>
        <w:tblStyle w:val="Tablanormal1"/>
        <w:tblpPr w:leftFromText="180" w:rightFromText="180" w:vertAnchor="page" w:horzAnchor="margin" w:tblpXSpec="center" w:tblpY="5065"/>
        <w:tblW w:w="7005" w:type="dxa"/>
        <w:tblLook w:val="04A0" w:firstRow="1" w:lastRow="0" w:firstColumn="1" w:lastColumn="0" w:noHBand="0" w:noVBand="1"/>
      </w:tblPr>
      <w:tblGrid>
        <w:gridCol w:w="3227"/>
        <w:gridCol w:w="1614"/>
        <w:gridCol w:w="2164"/>
      </w:tblGrid>
      <w:tr w:rsidR="007C304F" w:rsidRPr="00013E25" w:rsidTr="007C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  <w:shd w:val="clear" w:color="auto" w:fill="00B0F0"/>
          </w:tcPr>
          <w:p w:rsidR="00013E25" w:rsidRPr="00013E25" w:rsidRDefault="00013E25" w:rsidP="00013E2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Equipo</w:t>
            </w:r>
          </w:p>
        </w:tc>
        <w:tc>
          <w:tcPr>
            <w:tcW w:w="1624" w:type="dxa"/>
            <w:shd w:val="clear" w:color="auto" w:fill="00B0F0"/>
          </w:tcPr>
          <w:p w:rsidR="00013E25" w:rsidRPr="00013E25" w:rsidRDefault="00A31E77" w:rsidP="00013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costo</w:t>
            </w:r>
            <w:bookmarkStart w:id="0" w:name="_GoBack"/>
            <w:bookmarkEnd w:id="0"/>
          </w:p>
        </w:tc>
        <w:tc>
          <w:tcPr>
            <w:tcW w:w="2164" w:type="dxa"/>
            <w:shd w:val="clear" w:color="auto" w:fill="00B0F0"/>
          </w:tcPr>
          <w:p w:rsidR="00013E25" w:rsidRPr="00013E25" w:rsidRDefault="00013E25" w:rsidP="00013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medida</w:t>
            </w:r>
          </w:p>
        </w:tc>
      </w:tr>
      <w:tr w:rsidR="00013E25" w:rsidRPr="00013E25" w:rsidTr="0001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Biorreactor 7 litros</w:t>
            </w:r>
          </w:p>
        </w:tc>
        <w:tc>
          <w:tcPr>
            <w:tcW w:w="1624" w:type="dxa"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34,14</w:t>
            </w:r>
          </w:p>
        </w:tc>
        <w:tc>
          <w:tcPr>
            <w:tcW w:w="2164" w:type="dxa"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$/h</w:t>
            </w:r>
          </w:p>
        </w:tc>
      </w:tr>
      <w:tr w:rsidR="00013E25" w:rsidRPr="00013E25" w:rsidTr="00013E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Cámara flujo laminar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44,38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$/h</w:t>
            </w:r>
          </w:p>
        </w:tc>
      </w:tr>
      <w:tr w:rsidR="00013E25" w:rsidRPr="00013E25" w:rsidTr="0001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Incubadora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8,15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$/h</w:t>
            </w:r>
          </w:p>
        </w:tc>
      </w:tr>
      <w:tr w:rsidR="00013E25" w:rsidRPr="00013E25" w:rsidTr="00013E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YSI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14,62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Glucosa/muestra</w:t>
            </w:r>
          </w:p>
        </w:tc>
      </w:tr>
      <w:tr w:rsidR="00013E25" w:rsidRPr="00013E25" w:rsidTr="0001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23,89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Etanol/muestra</w:t>
            </w:r>
          </w:p>
        </w:tc>
      </w:tr>
      <w:tr w:rsidR="00013E25" w:rsidRPr="00013E25" w:rsidTr="00013E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16,11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Lactato/muestra</w:t>
            </w:r>
          </w:p>
        </w:tc>
      </w:tr>
      <w:tr w:rsidR="00013E25" w:rsidRPr="00013E25" w:rsidTr="0001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17,84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Sacarosa/muestra</w:t>
            </w:r>
          </w:p>
        </w:tc>
      </w:tr>
      <w:tr w:rsidR="00013E25" w:rsidRPr="00013E25" w:rsidTr="00013E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Secador por aspersión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15,76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$/h</w:t>
            </w:r>
          </w:p>
        </w:tc>
      </w:tr>
      <w:tr w:rsidR="00013E25" w:rsidRPr="00013E25" w:rsidTr="0001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Autoclave de mesa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110,95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$/h</w:t>
            </w:r>
          </w:p>
        </w:tc>
      </w:tr>
      <w:tr w:rsidR="00013E25" w:rsidRPr="00013E25" w:rsidTr="00013E2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Autoclave grande 1040 litros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1419,16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$/h</w:t>
            </w:r>
          </w:p>
        </w:tc>
      </w:tr>
      <w:tr w:rsidR="00013E25" w:rsidRPr="00013E25" w:rsidTr="00013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13E25" w:rsidRPr="00013E25" w:rsidRDefault="00013E25" w:rsidP="00013E25">
            <w:pPr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b w:val="0"/>
                <w:sz w:val="24"/>
                <w:szCs w:val="24"/>
              </w:rPr>
              <w:t>Cámara de bioseguridad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38,00</w:t>
            </w:r>
          </w:p>
        </w:tc>
        <w:tc>
          <w:tcPr>
            <w:tcW w:w="0" w:type="auto"/>
            <w:hideMark/>
          </w:tcPr>
          <w:p w:rsidR="00013E25" w:rsidRPr="00013E25" w:rsidRDefault="00013E25" w:rsidP="00013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013E25">
              <w:rPr>
                <w:rFonts w:ascii="Arial" w:eastAsia="Times New Roman" w:hAnsi="Arial" w:cs="Arial"/>
                <w:sz w:val="24"/>
                <w:szCs w:val="24"/>
              </w:rPr>
              <w:t>$/h</w:t>
            </w:r>
          </w:p>
        </w:tc>
      </w:tr>
    </w:tbl>
    <w:p w:rsidR="002F18CE" w:rsidRPr="002F18CE" w:rsidRDefault="002F18CE" w:rsidP="00013E25"/>
    <w:sectPr w:rsidR="002F18CE" w:rsidRPr="002F18CE" w:rsidSect="006D125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65" w:rsidRDefault="00C60F65" w:rsidP="006D1250">
      <w:pPr>
        <w:spacing w:after="0" w:line="240" w:lineRule="auto"/>
      </w:pPr>
      <w:r>
        <w:separator/>
      </w:r>
    </w:p>
  </w:endnote>
  <w:endnote w:type="continuationSeparator" w:id="0">
    <w:p w:rsidR="00C60F65" w:rsidRDefault="00C60F65" w:rsidP="006D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50" w:rsidRPr="0007203D" w:rsidRDefault="006D1250" w:rsidP="0007203D">
    <w:pPr>
      <w:pStyle w:val="Piedepgina"/>
      <w:jc w:val="center"/>
      <w:rPr>
        <w:b/>
      </w:rPr>
    </w:pPr>
    <w:r w:rsidRPr="0007203D">
      <w:rPr>
        <w:rFonts w:ascii="Verdana" w:hAnsi="Verdana"/>
        <w:b/>
        <w:color w:val="777777"/>
        <w:shd w:val="clear" w:color="auto" w:fill="FFFFFF"/>
      </w:rPr>
      <w:t>1.3</w:t>
    </w:r>
    <w:r w:rsidR="007655BC" w:rsidRPr="0007203D">
      <w:rPr>
        <w:rFonts w:ascii="Verdana" w:hAnsi="Verdana"/>
        <w:b/>
        <w:color w:val="777777"/>
        <w:shd w:val="clear" w:color="auto" w:fill="FFFFFF"/>
      </w:rPr>
      <w:t xml:space="preserve"> </w:t>
    </w:r>
    <w:r w:rsidRPr="0007203D">
      <w:rPr>
        <w:rFonts w:ascii="Verdana" w:hAnsi="Verdana"/>
        <w:b/>
        <w:color w:val="777777"/>
        <w:shd w:val="clear" w:color="auto" w:fill="FFFFFF"/>
      </w:rPr>
      <w:t xml:space="preserve">km al norte de la Embajada Estados Unidos Edificio Centro Nacional de Alta Tecnología, </w:t>
    </w:r>
    <w:r w:rsidR="00AA13C8" w:rsidRPr="0007203D">
      <w:rPr>
        <w:rFonts w:ascii="Verdana" w:hAnsi="Verdana"/>
        <w:b/>
        <w:color w:val="777777"/>
        <w:shd w:val="clear" w:color="auto" w:fill="FFFFFF"/>
      </w:rPr>
      <w:t>Pavas 2519-5700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65" w:rsidRDefault="00C60F65" w:rsidP="006D1250">
      <w:pPr>
        <w:spacing w:after="0" w:line="240" w:lineRule="auto"/>
      </w:pPr>
      <w:r>
        <w:separator/>
      </w:r>
    </w:p>
  </w:footnote>
  <w:footnote w:type="continuationSeparator" w:id="0">
    <w:p w:rsidR="00C60F65" w:rsidRDefault="00C60F65" w:rsidP="006D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250" w:rsidRPr="006D1250" w:rsidRDefault="00C60F65" w:rsidP="006D1250">
    <w:pPr>
      <w:pStyle w:val="Piedepgina"/>
      <w:rPr>
        <w:rFonts w:cstheme="minorHAnsi"/>
      </w:rPr>
    </w:pPr>
    <w:hyperlink r:id="rId1" w:history="1">
      <w:r w:rsidR="006D1250" w:rsidRPr="006D1250">
        <w:rPr>
          <w:rStyle w:val="Hipervnculo"/>
          <w:rFonts w:cstheme="minorHAnsi"/>
          <w:lang w:val="en-US"/>
        </w:rPr>
        <w:t>www.cenat.ac.cr</w:t>
      </w:r>
    </w:hyperlink>
    <w:r w:rsidR="006D1250" w:rsidRPr="006D1250">
      <w:rPr>
        <w:rFonts w:cstheme="minorHAnsi"/>
        <w:lang w:val="en-US"/>
      </w:rPr>
      <w:t xml:space="preserve">                                                                                     </w:t>
    </w:r>
    <w:hyperlink r:id="rId2" w:history="1">
      <w:r w:rsidR="006D1250" w:rsidRPr="006D1250">
        <w:rPr>
          <w:rStyle w:val="Hipervnculo"/>
          <w:rFonts w:cstheme="minorHAnsi"/>
          <w:color w:val="0054A4"/>
          <w:shd w:val="clear" w:color="auto" w:fill="FFFFFF"/>
        </w:rPr>
        <w:t>comunicacion@cenat.ac.cr</w:t>
      </w:r>
    </w:hyperlink>
    <w:r w:rsidR="006D1250" w:rsidRPr="006D1250">
      <w:rPr>
        <w:rFonts w:cstheme="minorHAnsi"/>
        <w:lang w:val="en-US"/>
      </w:rPr>
      <w:t xml:space="preserve">                                                                               </w:t>
    </w:r>
  </w:p>
  <w:p w:rsidR="006D1250" w:rsidRPr="006D1250" w:rsidRDefault="006D1250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B7"/>
    <w:rsid w:val="00013E25"/>
    <w:rsid w:val="0007203D"/>
    <w:rsid w:val="00125F4B"/>
    <w:rsid w:val="00166CED"/>
    <w:rsid w:val="001E6EE8"/>
    <w:rsid w:val="001F40C5"/>
    <w:rsid w:val="00230D53"/>
    <w:rsid w:val="00276044"/>
    <w:rsid w:val="002F18CE"/>
    <w:rsid w:val="00327D60"/>
    <w:rsid w:val="00345D5C"/>
    <w:rsid w:val="00424962"/>
    <w:rsid w:val="004A1FFC"/>
    <w:rsid w:val="004B6359"/>
    <w:rsid w:val="005C2E2B"/>
    <w:rsid w:val="00624074"/>
    <w:rsid w:val="00670C6F"/>
    <w:rsid w:val="006D1250"/>
    <w:rsid w:val="0074516C"/>
    <w:rsid w:val="007655BC"/>
    <w:rsid w:val="007C304F"/>
    <w:rsid w:val="008E7DE6"/>
    <w:rsid w:val="009402E1"/>
    <w:rsid w:val="00A23817"/>
    <w:rsid w:val="00A31E77"/>
    <w:rsid w:val="00A31FA1"/>
    <w:rsid w:val="00A45C0F"/>
    <w:rsid w:val="00A7433F"/>
    <w:rsid w:val="00AA13C8"/>
    <w:rsid w:val="00C25BB7"/>
    <w:rsid w:val="00C60F65"/>
    <w:rsid w:val="00C77ABD"/>
    <w:rsid w:val="00E15A14"/>
    <w:rsid w:val="00EA69B3"/>
    <w:rsid w:val="00EE16DF"/>
    <w:rsid w:val="00F04A4B"/>
    <w:rsid w:val="00F6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256C"/>
  <w15:chartTrackingRefBased/>
  <w15:docId w15:val="{7E452C79-993E-4D65-A11C-0A63DB8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1E6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E6E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250"/>
    <w:rPr>
      <w:lang w:val="es-CR"/>
    </w:rPr>
  </w:style>
  <w:style w:type="paragraph" w:styleId="Piedepgina">
    <w:name w:val="footer"/>
    <w:basedOn w:val="Normal"/>
    <w:link w:val="PiedepginaCar"/>
    <w:uiPriority w:val="99"/>
    <w:unhideWhenUsed/>
    <w:rsid w:val="006D12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50"/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6D1250"/>
    <w:rPr>
      <w:color w:val="0563C1" w:themeColor="hyperlink"/>
      <w:u w:val="single"/>
    </w:rPr>
  </w:style>
  <w:style w:type="table" w:styleId="Tablanormal1">
    <w:name w:val="Plain Table 1"/>
    <w:basedOn w:val="Tablanormal"/>
    <w:uiPriority w:val="41"/>
    <w:rsid w:val="00013E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n@cenat.ac.cr" TargetMode="External"/><Relationship Id="rId1" Type="http://schemas.openxmlformats.org/officeDocument/2006/relationships/hyperlink" Target="http://www.cenat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4E02-94C8-4E57-A0E1-FF2924FE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Miranda Calito</dc:creator>
  <cp:keywords/>
  <dc:description/>
  <cp:lastModifiedBy>Emerson Miranda Calito</cp:lastModifiedBy>
  <cp:revision>21</cp:revision>
  <dcterms:created xsi:type="dcterms:W3CDTF">2018-08-21T19:50:00Z</dcterms:created>
  <dcterms:modified xsi:type="dcterms:W3CDTF">2018-08-31T16:07:00Z</dcterms:modified>
</cp:coreProperties>
</file>